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C7" w:rsidRPr="000C6663" w:rsidRDefault="00CB35C7" w:rsidP="00CB35C7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C00000"/>
          <w:kern w:val="36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caps/>
          <w:color w:val="C00000"/>
          <w:kern w:val="36"/>
          <w:sz w:val="24"/>
          <w:szCs w:val="24"/>
          <w:lang w:eastAsia="ru-RU"/>
        </w:rPr>
        <w:t>КАК ВЫБРАТЬ КАЧЕСТВЕННОЕ, БЕЗОПАСНОЕ И УДОБНОЕ АВТОКРЕСЛО (ДУУ) ДЛЯ ВАШЕГО РЕБЁНКА?</w:t>
      </w:r>
    </w:p>
    <w:p w:rsidR="00CB35C7" w:rsidRPr="000C6663" w:rsidRDefault="00CB35C7" w:rsidP="00CB35C7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Советы родителям</w:t>
      </w:r>
    </w:p>
    <w:p w:rsidR="00CB35C7" w:rsidRPr="000C6663" w:rsidRDefault="00CB35C7" w:rsidP="00CB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1BDD3" wp14:editId="742C387E">
            <wp:extent cx="3329940" cy="2369820"/>
            <wp:effectExtent l="0" t="0" r="3810" b="0"/>
            <wp:docPr id="1" name="Рисунок 1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5C7" w:rsidRPr="000C6663" w:rsidRDefault="00CB35C7" w:rsidP="00CB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ДУУ должно иметь сертификат безопасности ЕСЕ R44/04</w:t>
      </w: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кресле должна присутствовать оранжевая наклейка, о которой речь шла выше.</w:t>
      </w:r>
    </w:p>
    <w:p w:rsidR="00CB35C7" w:rsidRPr="000C6663" w:rsidRDefault="00CB35C7" w:rsidP="00CB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ДУУ должно быть произведено проверенными фирмами</w:t>
      </w: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CB35C7" w:rsidRPr="000C6663" w:rsidRDefault="00CB35C7" w:rsidP="00CB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ДУУ должно иметь длительный гарантийный срок.</w:t>
      </w: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он меньше 6 месяцев, покупать такое кресло не стоит.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 не должно быть очень мягким. Излишняя мягкость сиденья только снижает безопасность ребёнка.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</w:t>
      </w: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дольше нужно перевозить лицом против хода движения, и это правило нужно соблюдать минимум до года, пока шея малыша не окрепнет и он не научится хорошо сидеть.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К сожалению, в основном автокресла группы 0 моделей предыдущих лет показали очень плохие результаты в независимых краш-тестах,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автокресло для детей возрастом от 1 года, прежде всего подготовьте их к этой покупке. Особенно, если дети до этого не ездили в автомобильном сиденье. Дайте ребёнку возможность посидеть в выбираемых автокреслах. Ему должно быть удобно и комфортно, иначе в дороге он начнёт капризничать.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CB35C7" w:rsidRPr="000C6663" w:rsidRDefault="00CB35C7" w:rsidP="00CB35C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устанавливаемых против хода движения: голова ребёнка не должна выступать за верхний край спинки.</w:t>
      </w:r>
    </w:p>
    <w:p w:rsidR="00BF139E" w:rsidRPr="000C6663" w:rsidRDefault="00BF139E">
      <w:pPr>
        <w:rPr>
          <w:rFonts w:ascii="Times New Roman" w:hAnsi="Times New Roman" w:cs="Times New Roman"/>
          <w:sz w:val="24"/>
          <w:szCs w:val="24"/>
        </w:rPr>
      </w:pPr>
    </w:p>
    <w:sectPr w:rsidR="00BF139E" w:rsidRPr="000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E"/>
    <w:rsid w:val="000C6663"/>
    <w:rsid w:val="00620BFE"/>
    <w:rsid w:val="00BF139E"/>
    <w:rsid w:val="00C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5CDD-06CA-43D5-B494-B73F92D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7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5</cp:revision>
  <dcterms:created xsi:type="dcterms:W3CDTF">2019-09-16T09:13:00Z</dcterms:created>
  <dcterms:modified xsi:type="dcterms:W3CDTF">2019-09-16T10:10:00Z</dcterms:modified>
</cp:coreProperties>
</file>